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25" w:rsidRDefault="00B94825">
      <w:pPr>
        <w:pStyle w:val="1"/>
      </w:pPr>
      <w:bookmarkStart w:id="0" w:name="_GoBack"/>
      <w:bookmarkEnd w:id="0"/>
    </w:p>
    <w:p w:rsidR="00B94825" w:rsidRDefault="00B94825" w:rsidP="00B94825"/>
    <w:p w:rsidR="00B94825" w:rsidRDefault="00B94825" w:rsidP="00B94825"/>
    <w:p w:rsidR="00B94825" w:rsidRPr="00B94825" w:rsidRDefault="00B94825" w:rsidP="00B94825"/>
    <w:p w:rsidR="00B94825" w:rsidRDefault="00B94825">
      <w:pPr>
        <w:pStyle w:val="1"/>
      </w:pPr>
    </w:p>
    <w:p w:rsidR="00B94825" w:rsidRDefault="00B94825">
      <w:pPr>
        <w:pStyle w:val="1"/>
      </w:pPr>
    </w:p>
    <w:p w:rsidR="00B94825" w:rsidRDefault="00B94825">
      <w:pPr>
        <w:pStyle w:val="1"/>
      </w:pPr>
    </w:p>
    <w:p w:rsidR="00B94825" w:rsidRDefault="00B94825">
      <w:pPr>
        <w:pStyle w:val="1"/>
      </w:pPr>
    </w:p>
    <w:p w:rsidR="00B5125B" w:rsidRDefault="00B94825">
      <w:pPr>
        <w:pStyle w:val="1"/>
      </w:pPr>
      <w:r>
        <w:t>УТВЕРЖДАЮ</w:t>
      </w:r>
    </w:p>
    <w:p w:rsidR="00B5125B" w:rsidRDefault="00B94825" w:rsidP="007B633D">
      <w:pPr>
        <w:ind w:left="6237" w:right="9" w:firstLine="0"/>
      </w:pPr>
      <w:r>
        <w:t>Проректор ГУАП</w:t>
      </w:r>
    </w:p>
    <w:p w:rsidR="007B633D" w:rsidRDefault="007B633D" w:rsidP="007B633D">
      <w:pPr>
        <w:ind w:left="6237" w:right="9" w:firstLine="0"/>
      </w:pPr>
    </w:p>
    <w:p w:rsidR="00B5125B" w:rsidRDefault="007B633D" w:rsidP="007B633D">
      <w:pPr>
        <w:spacing w:after="187" w:line="259" w:lineRule="auto"/>
        <w:ind w:left="5947" w:right="0" w:firstLine="0"/>
        <w:jc w:val="right"/>
        <w:rPr>
          <w:noProof/>
        </w:rPr>
      </w:pPr>
      <w:r>
        <w:rPr>
          <w:noProof/>
        </w:rPr>
        <w:t>___________(                            )</w:t>
      </w:r>
    </w:p>
    <w:p w:rsidR="007B633D" w:rsidRDefault="007B633D" w:rsidP="007E7DBB">
      <w:pPr>
        <w:spacing w:after="187" w:line="259" w:lineRule="auto"/>
        <w:ind w:left="5947" w:right="0" w:firstLine="0"/>
        <w:jc w:val="center"/>
      </w:pPr>
      <w:r>
        <w:t>«___» _______________</w:t>
      </w:r>
      <w:r w:rsidR="007E7DBB">
        <w:t xml:space="preserve">  20</w:t>
      </w:r>
      <w:r>
        <w:t xml:space="preserve"> </w:t>
      </w:r>
      <w:r w:rsidR="007E7DBB">
        <w:t xml:space="preserve">             </w:t>
      </w:r>
    </w:p>
    <w:p w:rsidR="00B5125B" w:rsidRDefault="00B5125B">
      <w:pPr>
        <w:spacing w:after="303" w:line="259" w:lineRule="auto"/>
        <w:ind w:left="6024" w:right="0" w:firstLine="0"/>
        <w:jc w:val="left"/>
      </w:pPr>
    </w:p>
    <w:p w:rsidR="00B5125B" w:rsidRPr="007B633D" w:rsidRDefault="00B94825">
      <w:pPr>
        <w:spacing w:after="79" w:line="218" w:lineRule="auto"/>
        <w:ind w:left="1565" w:right="1271" w:hanging="5"/>
        <w:jc w:val="left"/>
        <w:rPr>
          <w:b/>
          <w:szCs w:val="24"/>
        </w:rPr>
      </w:pPr>
      <w:r w:rsidRPr="007B633D">
        <w:rPr>
          <w:b/>
          <w:szCs w:val="24"/>
        </w:rPr>
        <w:t>Экспертное заключение о возможности опубликования</w:t>
      </w:r>
      <w:r w:rsidR="007B633D" w:rsidRPr="007B633D">
        <w:rPr>
          <w:b/>
          <w:noProof/>
          <w:szCs w:val="24"/>
        </w:rPr>
        <w:t xml:space="preserve"> №</w:t>
      </w:r>
    </w:p>
    <w:p w:rsidR="00041846" w:rsidRDefault="00B94825" w:rsidP="00041846">
      <w:pPr>
        <w:spacing w:after="29"/>
        <w:ind w:left="14" w:right="9"/>
        <w:rPr>
          <w:szCs w:val="24"/>
        </w:rPr>
      </w:pPr>
      <w:r w:rsidRPr="007B633D">
        <w:rPr>
          <w:szCs w:val="24"/>
        </w:rPr>
        <w:t>Экспертная комиссия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</w:t>
      </w:r>
      <w:r w:rsidR="007B633D">
        <w:rPr>
          <w:szCs w:val="24"/>
        </w:rPr>
        <w:t>»</w:t>
      </w:r>
      <w:r w:rsidRPr="007B633D">
        <w:rPr>
          <w:szCs w:val="24"/>
        </w:rPr>
        <w:t xml:space="preserve">, созданная приказом ректора от 28.12.2015 </w:t>
      </w:r>
      <w:r w:rsidR="007B633D">
        <w:rPr>
          <w:szCs w:val="24"/>
        </w:rPr>
        <w:t>№</w:t>
      </w:r>
      <w:r w:rsidRPr="007B633D">
        <w:rPr>
          <w:szCs w:val="24"/>
        </w:rPr>
        <w:t xml:space="preserve"> 65-400/15 и действующая в соответствии с </w:t>
      </w:r>
      <w:r w:rsidR="007B633D">
        <w:rPr>
          <w:szCs w:val="24"/>
        </w:rPr>
        <w:t>«</w:t>
      </w:r>
      <w:r w:rsidRPr="007B633D">
        <w:rPr>
          <w:szCs w:val="24"/>
        </w:rPr>
        <w:t>Положением о порядке проведения экспертизы материалов ГУАП, предназначенных для открытого опубликования</w:t>
      </w:r>
      <w:r w:rsidR="007B633D">
        <w:rPr>
          <w:szCs w:val="24"/>
        </w:rPr>
        <w:t>»</w:t>
      </w:r>
      <w:r w:rsidRPr="007B633D">
        <w:rPr>
          <w:szCs w:val="24"/>
        </w:rPr>
        <w:t xml:space="preserve">, в период с </w:t>
      </w:r>
      <w:r w:rsidR="007B633D">
        <w:rPr>
          <w:szCs w:val="24"/>
        </w:rPr>
        <w:t>«___» _________</w:t>
      </w:r>
      <w:r w:rsidRPr="007B633D">
        <w:rPr>
          <w:szCs w:val="24"/>
        </w:rPr>
        <w:t>20</w:t>
      </w:r>
      <w:r w:rsidR="007B633D">
        <w:rPr>
          <w:szCs w:val="24"/>
        </w:rPr>
        <w:t>___</w:t>
      </w:r>
      <w:r w:rsidRPr="007B633D">
        <w:rPr>
          <w:szCs w:val="24"/>
        </w:rPr>
        <w:t xml:space="preserve"> г. по «</w:t>
      </w:r>
      <w:r w:rsidR="007B633D">
        <w:rPr>
          <w:noProof/>
          <w:szCs w:val="24"/>
        </w:rPr>
        <w:t>___» __________</w:t>
      </w:r>
      <w:r w:rsidRPr="007B633D">
        <w:rPr>
          <w:szCs w:val="24"/>
        </w:rPr>
        <w:t>20</w:t>
      </w:r>
      <w:r w:rsidR="007B633D">
        <w:rPr>
          <w:szCs w:val="24"/>
        </w:rPr>
        <w:t>___</w:t>
      </w:r>
      <w:r w:rsidRPr="007B633D">
        <w:rPr>
          <w:szCs w:val="24"/>
        </w:rPr>
        <w:t xml:space="preserve"> г. провела экспертизу материалов </w:t>
      </w:r>
      <w:r w:rsidR="00041846" w:rsidRPr="00041846">
        <w:rPr>
          <w:szCs w:val="24"/>
        </w:rPr>
        <w:t>статьи «Моделирование стоимости услуг, принятие управленческих решений»</w:t>
      </w:r>
      <w:r w:rsidR="00041846">
        <w:rPr>
          <w:szCs w:val="24"/>
        </w:rPr>
        <w:t xml:space="preserve"> </w:t>
      </w:r>
    </w:p>
    <w:p w:rsidR="00041846" w:rsidRDefault="00041846" w:rsidP="00041846">
      <w:pPr>
        <w:spacing w:after="29"/>
        <w:ind w:right="9" w:firstLine="0"/>
        <w:rPr>
          <w:szCs w:val="24"/>
        </w:rPr>
      </w:pPr>
      <w:r>
        <w:rPr>
          <w:szCs w:val="24"/>
        </w:rPr>
        <w:t>автор: Иванов И.И.</w:t>
      </w:r>
    </w:p>
    <w:p w:rsidR="00B5125B" w:rsidRPr="007B633D" w:rsidRDefault="00B94825" w:rsidP="00041846">
      <w:pPr>
        <w:spacing w:after="29"/>
        <w:ind w:left="14" w:right="9"/>
        <w:rPr>
          <w:szCs w:val="24"/>
        </w:rPr>
      </w:pPr>
      <w:r w:rsidRPr="007B633D">
        <w:rPr>
          <w:szCs w:val="24"/>
        </w:rPr>
        <w:t xml:space="preserve">объемом </w:t>
      </w:r>
      <w:r w:rsidR="00E14B87">
        <w:rPr>
          <w:szCs w:val="24"/>
        </w:rPr>
        <w:t>8</w:t>
      </w:r>
      <w:r w:rsidRPr="007B633D">
        <w:rPr>
          <w:szCs w:val="24"/>
        </w:rPr>
        <w:t xml:space="preserve"> страниц машинописного текста на предмет установления наличия/отсутствия в них сведений, составляющих государственную тайну.</w:t>
      </w:r>
      <w:r w:rsidRPr="007B633D">
        <w:rPr>
          <w:noProof/>
          <w:szCs w:val="24"/>
        </w:rPr>
        <w:drawing>
          <wp:inline distT="0" distB="0" distL="0" distR="0">
            <wp:extent cx="3047" cy="3049"/>
            <wp:effectExtent l="0" t="0" r="0" b="0"/>
            <wp:docPr id="3161" name="Picture 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" name="Picture 3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5B" w:rsidRPr="007B633D" w:rsidRDefault="00B94825">
      <w:pPr>
        <w:ind w:left="14" w:right="9"/>
        <w:rPr>
          <w:szCs w:val="24"/>
        </w:rPr>
      </w:pPr>
      <w:r w:rsidRPr="007B633D">
        <w:rPr>
          <w:szCs w:val="24"/>
        </w:rPr>
        <w:t>Руководствуясь: «Рекомендациями по проведению экспертизы материалов, предназначенных к открытому опубликованию</w:t>
      </w:r>
      <w:r w:rsidR="007B633D">
        <w:rPr>
          <w:szCs w:val="24"/>
        </w:rPr>
        <w:t>»</w:t>
      </w:r>
      <w:r w:rsidRPr="007B633D">
        <w:rPr>
          <w:szCs w:val="24"/>
        </w:rPr>
        <w:t xml:space="preserve">, одобренными решением Межведомственной комиссии по защите государственной тайны от 30.10.2014 </w:t>
      </w:r>
      <w:r w:rsidR="007B633D">
        <w:rPr>
          <w:szCs w:val="24"/>
        </w:rPr>
        <w:t>№</w:t>
      </w:r>
      <w:r w:rsidRPr="007B633D">
        <w:rPr>
          <w:szCs w:val="24"/>
        </w:rPr>
        <w:t xml:space="preserve"> 293 и Перечнем сведений, подлежащих засекречиванию Минобрнауки РФ, утвержденным Приказом от 10.11.2014 </w:t>
      </w:r>
      <w:r w:rsidR="007B633D">
        <w:rPr>
          <w:szCs w:val="24"/>
        </w:rPr>
        <w:t>№</w:t>
      </w:r>
      <w:r w:rsidRPr="007B633D">
        <w:rPr>
          <w:szCs w:val="24"/>
        </w:rPr>
        <w:t xml:space="preserve"> </w:t>
      </w:r>
      <w:r w:rsidR="007B633D">
        <w:rPr>
          <w:szCs w:val="24"/>
        </w:rPr>
        <w:t>36</w:t>
      </w:r>
      <w:r w:rsidRPr="007B633D">
        <w:rPr>
          <w:szCs w:val="24"/>
        </w:rPr>
        <w:t>с и введенного в действие в Минобрнауки РФ приказом от 09.07.2018 (далее — Перечень), комиссия установила, что рассматриваемые материалы, не содержат сведений, включенных в Перечень и составляющих государственную тайну.</w:t>
      </w:r>
    </w:p>
    <w:p w:rsidR="00B5125B" w:rsidRPr="007B633D" w:rsidRDefault="00B94825">
      <w:pPr>
        <w:ind w:left="14" w:right="9"/>
        <w:rPr>
          <w:szCs w:val="24"/>
        </w:rPr>
      </w:pPr>
      <w:r w:rsidRPr="007B633D">
        <w:rPr>
          <w:szCs w:val="24"/>
        </w:rPr>
        <w:t>Сведения, содержащиеся в рассматриваемых материалах, находятся в компетенции ФГАОУ ВО «Санкт-Петербургский государственный университет аэрокосмического приборостроения</w:t>
      </w:r>
      <w:r w:rsidR="007B633D">
        <w:rPr>
          <w:szCs w:val="24"/>
        </w:rPr>
        <w:t>»</w:t>
      </w:r>
    </w:p>
    <w:p w:rsidR="00B5125B" w:rsidRPr="007B633D" w:rsidRDefault="00B94825">
      <w:pPr>
        <w:spacing w:after="248"/>
        <w:ind w:left="14" w:right="9"/>
        <w:rPr>
          <w:szCs w:val="24"/>
        </w:rPr>
      </w:pPr>
      <w:r w:rsidRPr="007B633D">
        <w:rPr>
          <w:b/>
          <w:szCs w:val="24"/>
        </w:rPr>
        <w:t>Заключение.</w:t>
      </w:r>
      <w:r w:rsidRPr="007B633D">
        <w:rPr>
          <w:szCs w:val="24"/>
        </w:rPr>
        <w:t xml:space="preserve"> </w:t>
      </w:r>
      <w:r w:rsidR="00415FA5" w:rsidRPr="00415FA5">
        <w:rPr>
          <w:szCs w:val="24"/>
        </w:rPr>
        <w:t>Рассмотренный материал при отсутствии в нем признаков контролируемых технологий может быть опубликован в открытой печати в сборнике докладов XV</w:t>
      </w:r>
      <w:r w:rsidR="007A59C3" w:rsidRPr="00415FA5">
        <w:rPr>
          <w:szCs w:val="24"/>
        </w:rPr>
        <w:t>II</w:t>
      </w:r>
      <w:r w:rsidR="00415FA5" w:rsidRPr="00415FA5">
        <w:rPr>
          <w:szCs w:val="24"/>
        </w:rPr>
        <w:t>I международной конференции по электромеханике и робототехнике ГУАП «</w:t>
      </w:r>
      <w:proofErr w:type="spellStart"/>
      <w:r w:rsidR="00415FA5" w:rsidRPr="00415FA5">
        <w:rPr>
          <w:szCs w:val="24"/>
        </w:rPr>
        <w:t>Завалишинские</w:t>
      </w:r>
      <w:proofErr w:type="spellEnd"/>
      <w:r w:rsidR="00415FA5" w:rsidRPr="00415FA5">
        <w:rPr>
          <w:szCs w:val="24"/>
        </w:rPr>
        <w:t xml:space="preserve"> чтения», СПб, 202</w:t>
      </w:r>
      <w:r w:rsidR="00415FA5">
        <w:rPr>
          <w:szCs w:val="24"/>
        </w:rPr>
        <w:t>3</w:t>
      </w:r>
      <w:r w:rsidR="00415FA5" w:rsidRPr="00415FA5">
        <w:rPr>
          <w:szCs w:val="24"/>
        </w:rPr>
        <w:t xml:space="preserve"> г.</w:t>
      </w:r>
    </w:p>
    <w:p w:rsidR="007B633D" w:rsidRPr="007B633D" w:rsidRDefault="00B94825">
      <w:pPr>
        <w:spacing w:after="2" w:line="218" w:lineRule="auto"/>
        <w:ind w:left="-10" w:right="1271" w:hanging="5"/>
        <w:jc w:val="left"/>
        <w:rPr>
          <w:b/>
          <w:szCs w:val="24"/>
        </w:rPr>
      </w:pPr>
      <w:r w:rsidRPr="007B633D">
        <w:rPr>
          <w:b/>
          <w:szCs w:val="24"/>
        </w:rPr>
        <w:t xml:space="preserve">Председатель </w:t>
      </w:r>
    </w:p>
    <w:p w:rsidR="00B5125B" w:rsidRPr="007B633D" w:rsidRDefault="00B94825" w:rsidP="007B633D">
      <w:pPr>
        <w:spacing w:after="2" w:line="218" w:lineRule="auto"/>
        <w:ind w:left="-10" w:right="1011" w:hanging="5"/>
        <w:jc w:val="left"/>
        <w:rPr>
          <w:szCs w:val="24"/>
        </w:rPr>
      </w:pPr>
      <w:r w:rsidRPr="007B633D">
        <w:rPr>
          <w:b/>
          <w:szCs w:val="24"/>
        </w:rPr>
        <w:t>экспертной комиссии ГУАП</w:t>
      </w:r>
      <w:r w:rsidR="007B633D">
        <w:rPr>
          <w:b/>
          <w:szCs w:val="24"/>
        </w:rPr>
        <w:t xml:space="preserve">   ______________        ________________________</w:t>
      </w:r>
    </w:p>
    <w:p w:rsidR="00B5125B" w:rsidRPr="007B633D" w:rsidRDefault="00B94825">
      <w:pPr>
        <w:tabs>
          <w:tab w:val="center" w:pos="3775"/>
          <w:tab w:val="center" w:pos="6746"/>
        </w:tabs>
        <w:spacing w:after="0" w:line="259" w:lineRule="auto"/>
        <w:ind w:right="0" w:firstLine="0"/>
        <w:jc w:val="left"/>
        <w:rPr>
          <w:szCs w:val="24"/>
        </w:rPr>
      </w:pPr>
      <w:r w:rsidRPr="007B633D">
        <w:rPr>
          <w:szCs w:val="24"/>
        </w:rPr>
        <w:tab/>
      </w:r>
      <w:r w:rsidR="007B633D">
        <w:rPr>
          <w:szCs w:val="24"/>
        </w:rPr>
        <w:t xml:space="preserve">        </w:t>
      </w:r>
      <w:r w:rsidRPr="007B633D">
        <w:rPr>
          <w:szCs w:val="24"/>
        </w:rPr>
        <w:t>(подпись)</w:t>
      </w:r>
      <w:r w:rsidRPr="007B633D">
        <w:rPr>
          <w:szCs w:val="24"/>
        </w:rPr>
        <w:tab/>
        <w:t>(Ф.И.О.)</w:t>
      </w:r>
    </w:p>
    <w:sectPr w:rsidR="00B5125B" w:rsidRPr="007B633D" w:rsidSect="00B94825">
      <w:pgSz w:w="11938" w:h="16858"/>
      <w:pgMar w:top="1220" w:right="787" w:bottom="993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5758"/>
    <w:multiLevelType w:val="hybridMultilevel"/>
    <w:tmpl w:val="376806D6"/>
    <w:lvl w:ilvl="0" w:tplc="B4CA1E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F42B32">
      <w:start w:val="2"/>
      <w:numFmt w:val="decimal"/>
      <w:lvlRestart w:val="0"/>
      <w:lvlText w:val="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12A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A44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0C1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023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560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327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A46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B"/>
    <w:rsid w:val="00041846"/>
    <w:rsid w:val="00415FA5"/>
    <w:rsid w:val="007A59C3"/>
    <w:rsid w:val="007B633D"/>
    <w:rsid w:val="007E7DBB"/>
    <w:rsid w:val="00B5125B"/>
    <w:rsid w:val="00B94825"/>
    <w:rsid w:val="00E14B87"/>
    <w:rsid w:val="00E5030C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749B-18BF-4926-B12A-F52FF9A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3" w:lineRule="auto"/>
      <w:ind w:right="1118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11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Рысин</dc:creator>
  <cp:keywords/>
  <cp:lastModifiedBy>KRV</cp:lastModifiedBy>
  <cp:revision>2</cp:revision>
  <dcterms:created xsi:type="dcterms:W3CDTF">2022-12-15T15:24:00Z</dcterms:created>
  <dcterms:modified xsi:type="dcterms:W3CDTF">2022-12-15T15:24:00Z</dcterms:modified>
</cp:coreProperties>
</file>